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2C58F" w14:textId="32844A62" w:rsidR="006B559B" w:rsidRPr="006B559B" w:rsidRDefault="006B559B" w:rsidP="006B559B">
      <w:pPr>
        <w:pStyle w:val="aa"/>
        <w:ind w:left="762"/>
      </w:pPr>
      <w:r w:rsidRPr="00B812BD">
        <w:rPr>
          <w:noProof/>
        </w:rPr>
        <mc:AlternateContent>
          <mc:Choice Requires="wps">
            <w:drawing>
              <wp:inline distT="0" distB="0" distL="0" distR="0" wp14:anchorId="1FED92AA" wp14:editId="78203642">
                <wp:extent cx="5880100" cy="321310"/>
                <wp:effectExtent l="0" t="0" r="0" b="0"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80100" cy="32131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</wps:spPr>
                      <wps:txbx>
                        <w:txbxContent>
                          <w:p w14:paraId="51EB4FB5" w14:textId="77777777" w:rsidR="006B559B" w:rsidRDefault="006B559B" w:rsidP="006B559B">
                            <w:pPr>
                              <w:ind w:left="243" w:right="243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u w:val="single"/>
                              </w:rPr>
                              <w:t>ΠΑΡΑΡΤΗΜΑ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u w:val="single"/>
                              </w:rPr>
                              <w:t>Α΄</w:t>
                            </w:r>
                          </w:p>
                          <w:p w14:paraId="4B5DBC7A" w14:textId="77777777" w:rsidR="006B559B" w:rsidRDefault="006B559B" w:rsidP="006B559B">
                            <w:pPr>
                              <w:ind w:left="243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u w:val="single"/>
                              </w:rPr>
                              <w:t>ΠΕΡΙΓΡΑΦΗ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u w:val="single"/>
                              </w:rPr>
                              <w:t>ΕΙΔΩΝ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u w:val="single"/>
                              </w:rPr>
                              <w:t>–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u w:val="single"/>
                              </w:rPr>
                              <w:t>ΤΕΧΝΙΚΕΣ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u w:val="single"/>
                              </w:rPr>
                              <w:t>ΠΡΟΔΙΑΓΡΑΦΕΣ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FED92AA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width:463pt;height:25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" fillcolor="#e0e0e0" stroked="f">
                <v:textbox inset="0,0,0,0">
                  <w:txbxContent>
                    <w:p w14:paraId="51EB4FB5" w14:textId="77777777" w:rsidR="006B559B" w:rsidRDefault="006B559B" w:rsidP="006B559B">
                      <w:pPr>
                        <w:ind w:left="243" w:right="243"/>
                        <w:jc w:val="center"/>
                        <w:rPr>
                          <w:rFonts w:ascii="Arial" w:hAnsi="Arial"/>
                          <w:b/>
                          <w:color w:val="00000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u w:val="single"/>
                        </w:rPr>
                        <w:t>ΠΑΡΑΡΤΗΜΑ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u w:val="single"/>
                        </w:rPr>
                        <w:t>Α΄</w:t>
                      </w:r>
                    </w:p>
                    <w:p w14:paraId="4B5DBC7A" w14:textId="77777777" w:rsidR="006B559B" w:rsidRDefault="006B559B" w:rsidP="006B559B">
                      <w:pPr>
                        <w:ind w:left="243"/>
                        <w:jc w:val="center"/>
                        <w:rPr>
                          <w:rFonts w:ascii="Arial" w:hAnsi="Arial"/>
                          <w:b/>
                          <w:color w:val="00000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u w:val="single"/>
                        </w:rPr>
                        <w:t>ΠΕΡΙΓΡΑΦΗ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u w:val="single"/>
                        </w:rPr>
                        <w:t>ΕΙΔΩΝ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u w:val="single"/>
                        </w:rPr>
                        <w:t>–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u w:val="single"/>
                        </w:rPr>
                        <w:t>ΤΕΧΝΙΚΕΣ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u w:val="single"/>
                        </w:rPr>
                        <w:t>ΠΡΟΔΙΑΓΡΑΦΕΣ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471B904" w14:textId="77777777" w:rsidR="006B559B" w:rsidRPr="00B812BD" w:rsidRDefault="006B559B" w:rsidP="006B559B">
      <w:pPr>
        <w:pStyle w:val="aa"/>
        <w:spacing w:before="255" w:line="230" w:lineRule="auto"/>
        <w:ind w:left="791" w:right="496"/>
        <w:jc w:val="both"/>
      </w:pPr>
    </w:p>
    <w:p w14:paraId="49D3C5E3" w14:textId="77777777" w:rsidR="006B559B" w:rsidRPr="00B812BD" w:rsidRDefault="006B559B" w:rsidP="006B559B">
      <w:pPr>
        <w:pStyle w:val="a6"/>
        <w:numPr>
          <w:ilvl w:val="0"/>
          <w:numId w:val="1"/>
        </w:numPr>
        <w:adjustRightInd w:val="0"/>
        <w:contextualSpacing w:val="0"/>
        <w:jc w:val="both"/>
        <w:rPr>
          <w:rFonts w:eastAsia="Times New Roman"/>
          <w:b/>
          <w:bCs/>
          <w:u w:val="single"/>
          <w:lang w:eastAsia="ar-SA"/>
        </w:rPr>
      </w:pPr>
      <w:r w:rsidRPr="00B812BD">
        <w:rPr>
          <w:b/>
          <w:bCs/>
          <w:u w:val="single"/>
        </w:rPr>
        <w:t>Κατηγορία 1  : Χημικά προϊόντα  οργανικοί διαλύτες</w:t>
      </w:r>
      <w:r w:rsidRPr="00B812BD">
        <w:rPr>
          <w:rFonts w:eastAsia="Times New Roman"/>
          <w:b/>
          <w:bCs/>
          <w:u w:val="single"/>
          <w:lang w:eastAsia="ar-SA"/>
        </w:rPr>
        <w:t>,</w:t>
      </w:r>
    </w:p>
    <w:p w14:paraId="5C5B83FC" w14:textId="77777777" w:rsidR="006B559B" w:rsidRPr="00B812BD" w:rsidRDefault="006B559B" w:rsidP="006B559B">
      <w:pPr>
        <w:pStyle w:val="a6"/>
        <w:adjustRightInd w:val="0"/>
        <w:jc w:val="both"/>
      </w:pPr>
      <w:r w:rsidRPr="00B812BD">
        <w:t>(</w:t>
      </w:r>
      <w:proofErr w:type="spellStart"/>
      <w:r w:rsidRPr="00B812BD">
        <w:t>cpv</w:t>
      </w:r>
      <w:proofErr w:type="spellEnd"/>
      <w:r w:rsidRPr="00B812BD">
        <w:t>: 33696300-8, 24322210-2, 24322220-5),</w:t>
      </w:r>
    </w:p>
    <w:p w14:paraId="4FE7B0F0" w14:textId="7AEF79E1" w:rsidR="006B559B" w:rsidRPr="00B812BD" w:rsidRDefault="006B559B" w:rsidP="006B559B">
      <w:pPr>
        <w:pStyle w:val="a6"/>
        <w:adjustRightInd w:val="0"/>
        <w:jc w:val="both"/>
      </w:pPr>
      <w:r w:rsidRPr="00B812BD">
        <w:t xml:space="preserve"> συνολικού προϋπολογισμού 1.499,38€ συμπεριλαμβανομένου του ΦΠΑ</w:t>
      </w:r>
    </w:p>
    <w:p w14:paraId="067BD017" w14:textId="77777777" w:rsidR="006B559B" w:rsidRPr="00B812BD" w:rsidRDefault="006B559B" w:rsidP="006B559B">
      <w:pPr>
        <w:pStyle w:val="aa"/>
        <w:rPr>
          <w:b/>
        </w:rPr>
      </w:pPr>
    </w:p>
    <w:tbl>
      <w:tblPr>
        <w:tblW w:w="9771" w:type="dxa"/>
        <w:tblInd w:w="-5" w:type="dxa"/>
        <w:tblLook w:val="04A0" w:firstRow="1" w:lastRow="0" w:firstColumn="1" w:lastColumn="0" w:noHBand="0" w:noVBand="1"/>
      </w:tblPr>
      <w:tblGrid>
        <w:gridCol w:w="833"/>
        <w:gridCol w:w="2263"/>
        <w:gridCol w:w="1509"/>
        <w:gridCol w:w="3857"/>
        <w:gridCol w:w="1309"/>
      </w:tblGrid>
      <w:tr w:rsidR="006B559B" w:rsidRPr="00B812BD" w14:paraId="5AAC70F9" w14:textId="77777777" w:rsidTr="000B42A4">
        <w:trPr>
          <w:trHeight w:val="455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AC138" w14:textId="77777777" w:rsidR="006B559B" w:rsidRPr="00B812BD" w:rsidRDefault="006B559B" w:rsidP="000B42A4">
            <w:pPr>
              <w:jc w:val="center"/>
              <w:rPr>
                <w:b/>
                <w:bCs/>
                <w:color w:val="000000"/>
              </w:rPr>
            </w:pPr>
            <w:r w:rsidRPr="00B812BD">
              <w:rPr>
                <w:b/>
                <w:bCs/>
                <w:color w:val="000000"/>
              </w:rPr>
              <w:t>Α/Α</w:t>
            </w:r>
          </w:p>
        </w:tc>
        <w:tc>
          <w:tcPr>
            <w:tcW w:w="2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36A66" w14:textId="77777777" w:rsidR="006B559B" w:rsidRPr="00B812BD" w:rsidRDefault="006B559B" w:rsidP="000B42A4">
            <w:pPr>
              <w:jc w:val="center"/>
              <w:rPr>
                <w:b/>
                <w:bCs/>
                <w:color w:val="000000"/>
              </w:rPr>
            </w:pPr>
            <w:r w:rsidRPr="00B812BD">
              <w:rPr>
                <w:b/>
                <w:bCs/>
                <w:color w:val="000000"/>
              </w:rPr>
              <w:t>Προϊόν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5717F" w14:textId="77777777" w:rsidR="006B559B" w:rsidRPr="00B812BD" w:rsidRDefault="006B559B" w:rsidP="000B42A4">
            <w:pPr>
              <w:jc w:val="center"/>
              <w:rPr>
                <w:b/>
                <w:bCs/>
                <w:color w:val="000000"/>
              </w:rPr>
            </w:pPr>
            <w:r w:rsidRPr="00B812BD">
              <w:rPr>
                <w:b/>
                <w:bCs/>
                <w:color w:val="000000"/>
              </w:rPr>
              <w:t>Συσκευασία</w:t>
            </w:r>
          </w:p>
        </w:tc>
        <w:tc>
          <w:tcPr>
            <w:tcW w:w="4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FCF95" w14:textId="77777777" w:rsidR="006B559B" w:rsidRPr="00B812BD" w:rsidRDefault="006B559B" w:rsidP="000B42A4">
            <w:pPr>
              <w:jc w:val="center"/>
              <w:rPr>
                <w:b/>
                <w:bCs/>
                <w:color w:val="000000"/>
              </w:rPr>
            </w:pPr>
            <w:r w:rsidRPr="00B812BD">
              <w:rPr>
                <w:b/>
                <w:bCs/>
                <w:color w:val="000000"/>
              </w:rPr>
              <w:t>Τεχνικές προδιαγραφές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B54AF" w14:textId="77777777" w:rsidR="006B559B" w:rsidRPr="00B812BD" w:rsidRDefault="006B559B" w:rsidP="000B42A4">
            <w:pPr>
              <w:jc w:val="center"/>
              <w:rPr>
                <w:b/>
                <w:bCs/>
                <w:color w:val="000000"/>
              </w:rPr>
            </w:pPr>
            <w:r w:rsidRPr="00B812BD">
              <w:rPr>
                <w:b/>
                <w:bCs/>
                <w:color w:val="000000"/>
              </w:rPr>
              <w:t>Ποσότητα</w:t>
            </w:r>
          </w:p>
        </w:tc>
      </w:tr>
      <w:tr w:rsidR="006B559B" w:rsidRPr="00B812BD" w14:paraId="42A35AA8" w14:textId="77777777" w:rsidTr="000B42A4">
        <w:trPr>
          <w:trHeight w:val="803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76F187" w14:textId="77777777" w:rsidR="006B559B" w:rsidRPr="00B812BD" w:rsidRDefault="006B559B" w:rsidP="000B42A4">
            <w:pPr>
              <w:jc w:val="center"/>
              <w:rPr>
                <w:color w:val="000000"/>
              </w:rPr>
            </w:pPr>
            <w:r w:rsidRPr="00B812BD">
              <w:rPr>
                <w:color w:val="000000"/>
              </w:rPr>
              <w:t>1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C7F32" w14:textId="77777777" w:rsidR="006B559B" w:rsidRPr="00B812BD" w:rsidRDefault="006B559B" w:rsidP="000B42A4">
            <w:pPr>
              <w:jc w:val="center"/>
              <w:rPr>
                <w:color w:val="000000"/>
              </w:rPr>
            </w:pPr>
            <w:proofErr w:type="spellStart"/>
            <w:r w:rsidRPr="00B812BD">
              <w:rPr>
                <w:color w:val="000000"/>
              </w:rPr>
              <w:t>Ακετονιτρίλιο</w:t>
            </w:r>
            <w:proofErr w:type="spellEnd"/>
            <w:r w:rsidRPr="00B812BD">
              <w:rPr>
                <w:color w:val="000000"/>
              </w:rPr>
              <w:t xml:space="preserve">, </w:t>
            </w:r>
            <w:proofErr w:type="spellStart"/>
            <w:r w:rsidRPr="00B812BD">
              <w:rPr>
                <w:color w:val="000000"/>
              </w:rPr>
              <w:t>Honeywell</w:t>
            </w:r>
            <w:proofErr w:type="spellEnd"/>
            <w:r w:rsidRPr="00B812BD">
              <w:rPr>
                <w:color w:val="000000"/>
              </w:rPr>
              <w:t xml:space="preserve"> 32211-2.5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848A7" w14:textId="77777777" w:rsidR="006B559B" w:rsidRPr="00B812BD" w:rsidRDefault="006B559B" w:rsidP="000B42A4">
            <w:pPr>
              <w:jc w:val="center"/>
              <w:rPr>
                <w:color w:val="000000"/>
              </w:rPr>
            </w:pPr>
            <w:r w:rsidRPr="00B812BD">
              <w:rPr>
                <w:color w:val="000000"/>
              </w:rPr>
              <w:t>1 τεμάχιο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7FDF1" w14:textId="77777777" w:rsidR="006B559B" w:rsidRPr="00B812BD" w:rsidRDefault="006B559B" w:rsidP="000B42A4">
            <w:pPr>
              <w:jc w:val="center"/>
              <w:rPr>
                <w:color w:val="000000"/>
              </w:rPr>
            </w:pPr>
            <w:r w:rsidRPr="00B812BD">
              <w:rPr>
                <w:color w:val="000000"/>
              </w:rPr>
              <w:t xml:space="preserve">Ποιότητας για χρήση σε σύστημα  υγρής χρωματογραφίας κατηγορίας </w:t>
            </w:r>
            <w:proofErr w:type="spellStart"/>
            <w:r w:rsidRPr="00B812BD">
              <w:rPr>
                <w:color w:val="000000"/>
              </w:rPr>
              <w:t>gradient</w:t>
            </w:r>
            <w:proofErr w:type="spellEnd"/>
            <w:r w:rsidRPr="00B812BD">
              <w:rPr>
                <w:color w:val="000000"/>
              </w:rPr>
              <w:t xml:space="preserve"> </w:t>
            </w:r>
            <w:proofErr w:type="spellStart"/>
            <w:r w:rsidRPr="00B812BD">
              <w:rPr>
                <w:color w:val="000000"/>
              </w:rPr>
              <w:t>grade</w:t>
            </w:r>
            <w:proofErr w:type="spellEnd"/>
            <w:r w:rsidRPr="00B812BD">
              <w:rPr>
                <w:color w:val="000000"/>
              </w:rPr>
              <w:t xml:space="preserve">, καθαρότητας ≥99.9%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5FE23" w14:textId="77777777" w:rsidR="006B559B" w:rsidRPr="00B812BD" w:rsidRDefault="006B559B" w:rsidP="000B42A4">
            <w:pPr>
              <w:jc w:val="center"/>
              <w:rPr>
                <w:color w:val="000000"/>
              </w:rPr>
            </w:pPr>
            <w:r w:rsidRPr="00B812BD">
              <w:rPr>
                <w:color w:val="000000"/>
              </w:rPr>
              <w:t>15</w:t>
            </w:r>
          </w:p>
        </w:tc>
      </w:tr>
      <w:tr w:rsidR="006B559B" w:rsidRPr="00B812BD" w14:paraId="32299C15" w14:textId="77777777" w:rsidTr="000B42A4">
        <w:trPr>
          <w:trHeight w:val="1070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9C5FC" w14:textId="77777777" w:rsidR="006B559B" w:rsidRPr="00B812BD" w:rsidRDefault="006B559B" w:rsidP="000B42A4">
            <w:pPr>
              <w:jc w:val="center"/>
              <w:rPr>
                <w:color w:val="000000"/>
              </w:rPr>
            </w:pPr>
            <w:r w:rsidRPr="00B812BD">
              <w:rPr>
                <w:color w:val="000000"/>
              </w:rPr>
              <w:t>2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D1E0E" w14:textId="77777777" w:rsidR="006B559B" w:rsidRPr="00B812BD" w:rsidRDefault="006B559B" w:rsidP="000B42A4">
            <w:pPr>
              <w:jc w:val="center"/>
              <w:rPr>
                <w:color w:val="000000"/>
              </w:rPr>
            </w:pPr>
            <w:r w:rsidRPr="00B812BD">
              <w:rPr>
                <w:color w:val="000000"/>
              </w:rPr>
              <w:t xml:space="preserve">Χλωροφόρμιο, </w:t>
            </w:r>
            <w:proofErr w:type="spellStart"/>
            <w:r w:rsidRPr="00B812BD">
              <w:rPr>
                <w:color w:val="000000"/>
              </w:rPr>
              <w:t>Honeywell</w:t>
            </w:r>
            <w:proofErr w:type="spellEnd"/>
            <w:r w:rsidRPr="00B812BD">
              <w:rPr>
                <w:color w:val="000000"/>
              </w:rPr>
              <w:t xml:space="preserve"> - 32211-2.5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6B9D5" w14:textId="77777777" w:rsidR="006B559B" w:rsidRPr="00B812BD" w:rsidRDefault="006B559B" w:rsidP="000B42A4">
            <w:pPr>
              <w:jc w:val="center"/>
              <w:rPr>
                <w:color w:val="000000"/>
              </w:rPr>
            </w:pPr>
            <w:r w:rsidRPr="00B812BD">
              <w:rPr>
                <w:color w:val="000000"/>
              </w:rPr>
              <w:t>1 τεμάχιο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3E370" w14:textId="77777777" w:rsidR="006B559B" w:rsidRPr="00B812BD" w:rsidRDefault="006B559B" w:rsidP="000B42A4">
            <w:pPr>
              <w:jc w:val="center"/>
              <w:rPr>
                <w:color w:val="000000"/>
              </w:rPr>
            </w:pPr>
            <w:r w:rsidRPr="00B812BD">
              <w:rPr>
                <w:color w:val="000000"/>
              </w:rPr>
              <w:t xml:space="preserve">Αναλυτικής καθαρότητας, κατά </w:t>
            </w:r>
            <w:proofErr w:type="spellStart"/>
            <w:r w:rsidRPr="00B812BD">
              <w:rPr>
                <w:color w:val="000000"/>
              </w:rPr>
              <w:t>ISΟ</w:t>
            </w:r>
            <w:proofErr w:type="spellEnd"/>
            <w:r w:rsidRPr="00B812BD">
              <w:rPr>
                <w:color w:val="000000"/>
              </w:rPr>
              <w:t xml:space="preserve">, σύμφωνα με της προδιαγραφές της Ευρωπαϊκής Φαρμακοποιίας , καθαρότητας 99.0 - 99,4% με σταθεροποιητή ~1% Αιθανόλη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C92F55" w14:textId="77777777" w:rsidR="006B559B" w:rsidRPr="00B812BD" w:rsidRDefault="006B559B" w:rsidP="000B42A4">
            <w:pPr>
              <w:jc w:val="center"/>
              <w:rPr>
                <w:color w:val="000000"/>
              </w:rPr>
            </w:pPr>
            <w:r w:rsidRPr="00B812BD">
              <w:rPr>
                <w:color w:val="000000"/>
              </w:rPr>
              <w:t>5</w:t>
            </w:r>
          </w:p>
        </w:tc>
      </w:tr>
      <w:tr w:rsidR="006B559B" w:rsidRPr="00B812BD" w14:paraId="1FB6C874" w14:textId="77777777" w:rsidTr="000B42A4">
        <w:trPr>
          <w:trHeight w:val="562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5A10F" w14:textId="77777777" w:rsidR="006B559B" w:rsidRPr="00B812BD" w:rsidRDefault="006B559B" w:rsidP="000B42A4">
            <w:pPr>
              <w:jc w:val="center"/>
              <w:rPr>
                <w:color w:val="000000"/>
              </w:rPr>
            </w:pPr>
            <w:r w:rsidRPr="00B812BD">
              <w:rPr>
                <w:color w:val="000000"/>
              </w:rPr>
              <w:t>3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05E3E" w14:textId="77777777" w:rsidR="006B559B" w:rsidRPr="00B812BD" w:rsidRDefault="006B559B" w:rsidP="000B42A4">
            <w:pPr>
              <w:jc w:val="center"/>
              <w:rPr>
                <w:color w:val="000000"/>
              </w:rPr>
            </w:pPr>
            <w:proofErr w:type="spellStart"/>
            <w:r w:rsidRPr="00B812BD">
              <w:rPr>
                <w:color w:val="000000"/>
              </w:rPr>
              <w:t>Μεθανόλη</w:t>
            </w:r>
            <w:proofErr w:type="spellEnd"/>
            <w:r w:rsidRPr="00B812BD">
              <w:rPr>
                <w:color w:val="000000"/>
              </w:rPr>
              <w:t xml:space="preserve">, </w:t>
            </w:r>
            <w:proofErr w:type="spellStart"/>
            <w:r w:rsidRPr="00B812BD">
              <w:rPr>
                <w:color w:val="000000"/>
              </w:rPr>
              <w:t>Honeywell</w:t>
            </w:r>
            <w:proofErr w:type="spellEnd"/>
            <w:r w:rsidRPr="00B812BD">
              <w:rPr>
                <w:color w:val="000000"/>
              </w:rPr>
              <w:t xml:space="preserve"> -34860-2.5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C474C" w14:textId="77777777" w:rsidR="006B559B" w:rsidRPr="00B812BD" w:rsidRDefault="006B559B" w:rsidP="000B42A4">
            <w:pPr>
              <w:jc w:val="center"/>
              <w:rPr>
                <w:color w:val="000000"/>
              </w:rPr>
            </w:pPr>
            <w:r w:rsidRPr="00B812BD">
              <w:rPr>
                <w:color w:val="000000"/>
              </w:rPr>
              <w:t>1 τεμάχιο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7D438" w14:textId="77777777" w:rsidR="006B559B" w:rsidRPr="00B812BD" w:rsidRDefault="006B559B" w:rsidP="000B42A4">
            <w:pPr>
              <w:jc w:val="center"/>
              <w:rPr>
                <w:color w:val="000000"/>
              </w:rPr>
            </w:pPr>
            <w:r w:rsidRPr="00B812BD">
              <w:rPr>
                <w:color w:val="000000"/>
              </w:rPr>
              <w:t xml:space="preserve">Ποιότητας για χρήση σε σύστημα  υγρής χρωματογραφίας, καθαρότητας ≥99.9%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56F98" w14:textId="77777777" w:rsidR="006B559B" w:rsidRPr="00B812BD" w:rsidRDefault="006B559B" w:rsidP="000B42A4">
            <w:pPr>
              <w:jc w:val="center"/>
              <w:rPr>
                <w:color w:val="000000"/>
              </w:rPr>
            </w:pPr>
            <w:r w:rsidRPr="00B812BD">
              <w:rPr>
                <w:color w:val="000000"/>
              </w:rPr>
              <w:t>16</w:t>
            </w:r>
          </w:p>
        </w:tc>
      </w:tr>
      <w:tr w:rsidR="006B559B" w:rsidRPr="00B812BD" w14:paraId="3AC3E3FD" w14:textId="77777777" w:rsidTr="000B42A4">
        <w:trPr>
          <w:trHeight w:val="562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4C064" w14:textId="77777777" w:rsidR="006B559B" w:rsidRPr="00B812BD" w:rsidRDefault="006B559B" w:rsidP="000B42A4">
            <w:pPr>
              <w:jc w:val="center"/>
              <w:rPr>
                <w:color w:val="000000"/>
              </w:rPr>
            </w:pPr>
            <w:r w:rsidRPr="00B812BD">
              <w:rPr>
                <w:color w:val="000000"/>
              </w:rPr>
              <w:t>4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59A49" w14:textId="77777777" w:rsidR="006B559B" w:rsidRPr="00B812BD" w:rsidRDefault="006B559B" w:rsidP="000B42A4">
            <w:pPr>
              <w:jc w:val="center"/>
            </w:pPr>
            <w:r w:rsidRPr="00B812BD">
              <w:t xml:space="preserve">Ακετόνη , </w:t>
            </w:r>
            <w:proofErr w:type="spellStart"/>
            <w:r w:rsidRPr="00B812BD">
              <w:t>Sigma-Aldrich</w:t>
            </w:r>
            <w:proofErr w:type="spellEnd"/>
            <w:r w:rsidRPr="00B812BD">
              <w:t xml:space="preserve"> - 34850-2.5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BCDA2E" w14:textId="77777777" w:rsidR="006B559B" w:rsidRPr="00B812BD" w:rsidRDefault="006B559B" w:rsidP="000B42A4">
            <w:pPr>
              <w:jc w:val="center"/>
              <w:rPr>
                <w:color w:val="000000"/>
              </w:rPr>
            </w:pPr>
            <w:r w:rsidRPr="00B812BD">
              <w:rPr>
                <w:color w:val="000000"/>
              </w:rPr>
              <w:t>1 τεμάχιο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AF3B3" w14:textId="77777777" w:rsidR="006B559B" w:rsidRPr="00B812BD" w:rsidRDefault="006B559B" w:rsidP="000B42A4">
            <w:pPr>
              <w:jc w:val="center"/>
              <w:rPr>
                <w:color w:val="000000"/>
              </w:rPr>
            </w:pPr>
            <w:r w:rsidRPr="00B812BD">
              <w:rPr>
                <w:color w:val="000000"/>
              </w:rPr>
              <w:t xml:space="preserve">Ποιότητας για χρήση σε σύστημα  υγρής χρωματογραφίας, καθαρότητας ≥99.8%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33DD77" w14:textId="77777777" w:rsidR="006B559B" w:rsidRPr="00B812BD" w:rsidRDefault="006B559B" w:rsidP="000B42A4">
            <w:pPr>
              <w:jc w:val="center"/>
              <w:rPr>
                <w:color w:val="000000"/>
              </w:rPr>
            </w:pPr>
            <w:r w:rsidRPr="00B812BD">
              <w:rPr>
                <w:color w:val="000000"/>
              </w:rPr>
              <w:t>10</w:t>
            </w:r>
          </w:p>
        </w:tc>
      </w:tr>
      <w:tr w:rsidR="006B559B" w:rsidRPr="00B812BD" w14:paraId="0228987C" w14:textId="77777777" w:rsidTr="000B42A4">
        <w:trPr>
          <w:trHeight w:val="843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E3EE0" w14:textId="77777777" w:rsidR="006B559B" w:rsidRPr="00B812BD" w:rsidRDefault="006B559B" w:rsidP="000B42A4">
            <w:pPr>
              <w:jc w:val="center"/>
              <w:rPr>
                <w:color w:val="000000"/>
              </w:rPr>
            </w:pPr>
            <w:r w:rsidRPr="00B812BD">
              <w:rPr>
                <w:color w:val="000000"/>
              </w:rPr>
              <w:t>5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EC250" w14:textId="77777777" w:rsidR="006B559B" w:rsidRPr="00B812BD" w:rsidRDefault="006B559B" w:rsidP="000B42A4">
            <w:pPr>
              <w:jc w:val="center"/>
              <w:rPr>
                <w:lang w:val="en-US"/>
              </w:rPr>
            </w:pPr>
            <w:r w:rsidRPr="00B812BD">
              <w:t>Αιθανόλη</w:t>
            </w:r>
            <w:r w:rsidRPr="00B812BD">
              <w:rPr>
                <w:lang w:val="en-US"/>
              </w:rPr>
              <w:t xml:space="preserve"> </w:t>
            </w:r>
            <w:r w:rsidRPr="00B812BD">
              <w:t>απόλυτη</w:t>
            </w:r>
            <w:r w:rsidRPr="00B812BD">
              <w:rPr>
                <w:lang w:val="en-US"/>
              </w:rPr>
              <w:t>, Fisher Chemical - E/0665DF/17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12D9C" w14:textId="77777777" w:rsidR="006B559B" w:rsidRPr="00B812BD" w:rsidRDefault="006B559B" w:rsidP="000B42A4">
            <w:pPr>
              <w:jc w:val="center"/>
              <w:rPr>
                <w:color w:val="000000"/>
              </w:rPr>
            </w:pPr>
            <w:r w:rsidRPr="00B812BD">
              <w:rPr>
                <w:color w:val="000000"/>
              </w:rPr>
              <w:t>1 τεμάχιο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F9C81" w14:textId="77777777" w:rsidR="006B559B" w:rsidRPr="00B812BD" w:rsidRDefault="006B559B" w:rsidP="000B42A4">
            <w:pPr>
              <w:jc w:val="center"/>
              <w:rPr>
                <w:color w:val="000000"/>
              </w:rPr>
            </w:pPr>
            <w:r w:rsidRPr="00B812BD">
              <w:rPr>
                <w:color w:val="000000"/>
              </w:rPr>
              <w:t xml:space="preserve">Ποιότητας για χρήση σε σύστημα  υγρής χρωματογραφίας, καθαρότητας ≥99.8%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3CAD2" w14:textId="77777777" w:rsidR="006B559B" w:rsidRPr="00B812BD" w:rsidRDefault="006B559B" w:rsidP="000B42A4">
            <w:pPr>
              <w:jc w:val="center"/>
              <w:rPr>
                <w:color w:val="000000"/>
              </w:rPr>
            </w:pPr>
            <w:r w:rsidRPr="00B812BD">
              <w:rPr>
                <w:color w:val="000000"/>
              </w:rPr>
              <w:t>3</w:t>
            </w:r>
          </w:p>
        </w:tc>
      </w:tr>
    </w:tbl>
    <w:p w14:paraId="6A6E7761" w14:textId="77777777" w:rsidR="006B559B" w:rsidRPr="00B812BD" w:rsidRDefault="006B559B" w:rsidP="006B559B">
      <w:pPr>
        <w:pStyle w:val="aa"/>
        <w:rPr>
          <w:b/>
        </w:rPr>
      </w:pPr>
    </w:p>
    <w:p w14:paraId="60EA8498" w14:textId="384B0ED1" w:rsidR="006B559B" w:rsidRPr="00B812BD" w:rsidRDefault="006B559B" w:rsidP="006B559B">
      <w:pPr>
        <w:ind w:right="727"/>
        <w:rPr>
          <w:b/>
        </w:rPr>
        <w:sectPr w:rsidR="006B559B" w:rsidRPr="00B812BD" w:rsidSect="00D5776B">
          <w:pgSz w:w="11910" w:h="16840"/>
          <w:pgMar w:top="1440" w:right="1080" w:bottom="1440" w:left="1080" w:header="720" w:footer="720" w:gutter="0"/>
          <w:cols w:space="720"/>
          <w:docGrid w:linePitch="299"/>
        </w:sectPr>
      </w:pPr>
    </w:p>
    <w:p w14:paraId="476B502C" w14:textId="77777777" w:rsidR="00EE659B" w:rsidRDefault="00EE659B"/>
    <w:sectPr w:rsidR="00EE659B" w:rsidSect="006B559B">
      <w:pgSz w:w="11906" w:h="16838"/>
      <w:pgMar w:top="22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880FAF"/>
    <w:multiLevelType w:val="hybridMultilevel"/>
    <w:tmpl w:val="A93E5484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8129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59B"/>
    <w:rsid w:val="006700DA"/>
    <w:rsid w:val="006B559B"/>
    <w:rsid w:val="007E6BE7"/>
    <w:rsid w:val="00D5776B"/>
    <w:rsid w:val="00EE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79533"/>
  <w15:chartTrackingRefBased/>
  <w15:docId w15:val="{FB0638CC-B40F-4CFD-AB58-585FFB87B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59B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kern w:val="0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6B55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6B55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B559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B55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6B559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6B559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6B559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6B559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B559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6B559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6B55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6B559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6B559B"/>
    <w:rPr>
      <w:rFonts w:eastAsiaTheme="majorEastAsia" w:cstheme="majorBidi"/>
      <w:i/>
      <w:iCs/>
      <w:color w:val="2F5496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6B559B"/>
    <w:rPr>
      <w:rFonts w:eastAsiaTheme="majorEastAsia" w:cstheme="majorBidi"/>
      <w:color w:val="2F5496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6B559B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6B559B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6B559B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6B559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6B559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6B55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6B55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6B55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6B55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6B559B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6B559B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6B559B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6B559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6B559B"/>
    <w:rPr>
      <w:i/>
      <w:iCs/>
      <w:color w:val="2F5496" w:themeColor="accent1" w:themeShade="BF"/>
    </w:rPr>
  </w:style>
  <w:style w:type="character" w:styleId="a9">
    <w:name w:val="Intense Reference"/>
    <w:basedOn w:val="a0"/>
    <w:uiPriority w:val="32"/>
    <w:qFormat/>
    <w:rsid w:val="006B559B"/>
    <w:rPr>
      <w:b/>
      <w:bCs/>
      <w:smallCaps/>
      <w:color w:val="2F5496" w:themeColor="accent1" w:themeShade="BF"/>
      <w:spacing w:val="5"/>
    </w:rPr>
  </w:style>
  <w:style w:type="paragraph" w:styleId="aa">
    <w:name w:val="Body Text"/>
    <w:basedOn w:val="a"/>
    <w:link w:val="Char3"/>
    <w:uiPriority w:val="1"/>
    <w:qFormat/>
    <w:rsid w:val="006B559B"/>
  </w:style>
  <w:style w:type="character" w:customStyle="1" w:styleId="Char3">
    <w:name w:val="Σώμα κειμένου Char"/>
    <w:basedOn w:val="a0"/>
    <w:link w:val="aa"/>
    <w:uiPriority w:val="1"/>
    <w:rsid w:val="006B559B"/>
    <w:rPr>
      <w:rFonts w:ascii="Tahoma" w:eastAsia="Tahoma" w:hAnsi="Tahoma" w:cs="Tahom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149</Words>
  <Characters>805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ΕΙΡΗΝΗ ΠΑΣΧΑΛΗ</dc:creator>
  <cp:keywords/>
  <dc:description/>
  <cp:lastModifiedBy>ΕΙΡΗΝΗ ΠΑΣΧΑΛΗ</cp:lastModifiedBy>
  <cp:revision>2</cp:revision>
  <dcterms:created xsi:type="dcterms:W3CDTF">2025-11-20T08:00:00Z</dcterms:created>
  <dcterms:modified xsi:type="dcterms:W3CDTF">2025-11-20T08:04:00Z</dcterms:modified>
</cp:coreProperties>
</file>